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E5BD2" w14:textId="77777777" w:rsidR="00BD1129" w:rsidRPr="00991C3E" w:rsidRDefault="00BD1129" w:rsidP="00BD1129">
      <w:pPr>
        <w:tabs>
          <w:tab w:val="left" w:pos="4938"/>
        </w:tabs>
        <w:rPr>
          <w:b/>
          <w:bCs/>
          <w:color w:val="003366"/>
          <w:sz w:val="28"/>
          <w:szCs w:val="28"/>
        </w:rPr>
      </w:pPr>
      <w:r w:rsidRPr="00991C3E">
        <w:rPr>
          <w:rFonts w:hint="cs"/>
          <w:b/>
          <w:bCs/>
          <w:color w:val="003366"/>
          <w:sz w:val="28"/>
          <w:szCs w:val="28"/>
          <w:rtl/>
        </w:rPr>
        <w:t>جامعة سوهاج</w:t>
      </w:r>
    </w:p>
    <w:p w14:paraId="47255597" w14:textId="77777777" w:rsidR="00BD1129" w:rsidRPr="00991C3E" w:rsidRDefault="00BD1129" w:rsidP="00BD1129">
      <w:pPr>
        <w:tabs>
          <w:tab w:val="left" w:pos="4938"/>
        </w:tabs>
        <w:rPr>
          <w:b/>
          <w:bCs/>
          <w:sz w:val="32"/>
          <w:szCs w:val="32"/>
          <w:rtl/>
        </w:rPr>
      </w:pPr>
      <w:r w:rsidRPr="00991C3E">
        <w:rPr>
          <w:rFonts w:hint="cs"/>
          <w:b/>
          <w:bCs/>
          <w:color w:val="003366"/>
          <w:sz w:val="28"/>
          <w:szCs w:val="28"/>
          <w:rtl/>
        </w:rPr>
        <w:t>كلية العـــــــلوم</w:t>
      </w:r>
    </w:p>
    <w:p w14:paraId="7E515493" w14:textId="77777777" w:rsidR="00BD1129" w:rsidRDefault="00BD1129" w:rsidP="00BD1129">
      <w:pPr>
        <w:jc w:val="lowKashida"/>
        <w:rPr>
          <w:rFonts w:cs="Simplified Arabic"/>
          <w:b/>
          <w:bCs/>
          <w:sz w:val="42"/>
          <w:szCs w:val="42"/>
          <w:rtl/>
          <w:lang w:bidi="ar-EG"/>
        </w:rPr>
      </w:pPr>
      <w:r>
        <w:rPr>
          <w:rFonts w:hint="cs"/>
          <w:b/>
          <w:bCs/>
          <w:sz w:val="28"/>
          <w:szCs w:val="28"/>
          <w:rtl/>
        </w:rPr>
        <w:t xml:space="preserve">قسم </w:t>
      </w:r>
      <w:r>
        <w:rPr>
          <w:rFonts w:hint="cs"/>
          <w:b/>
          <w:bCs/>
          <w:color w:val="003366"/>
          <w:rtl/>
          <w:lang w:bidi="ar-EG"/>
        </w:rPr>
        <w:t>الرياضيات</w:t>
      </w:r>
    </w:p>
    <w:p w14:paraId="112679A0" w14:textId="54CF3AC8" w:rsidR="00BD1129" w:rsidRPr="003A3CA7" w:rsidRDefault="00BD1129" w:rsidP="00BD1129">
      <w:pPr>
        <w:jc w:val="center"/>
        <w:rPr>
          <w:rFonts w:cs="Simplified Arabic"/>
          <w:b/>
          <w:bCs/>
          <w:sz w:val="30"/>
          <w:szCs w:val="30"/>
          <w:rtl/>
        </w:rPr>
      </w:pPr>
      <w:r>
        <w:rPr>
          <w:rFonts w:cs="Simplified Arabic" w:hint="cs"/>
          <w:b/>
          <w:bCs/>
          <w:sz w:val="42"/>
          <w:szCs w:val="42"/>
          <w:rtl/>
          <w:lang w:bidi="ar-EG"/>
        </w:rPr>
        <w:t xml:space="preserve"> توصيف </w:t>
      </w:r>
      <w:r w:rsidR="00726FD9">
        <w:rPr>
          <w:rFonts w:cs="Simplified Arabic" w:hint="cs"/>
          <w:b/>
          <w:bCs/>
          <w:sz w:val="42"/>
          <w:szCs w:val="42"/>
          <w:rtl/>
        </w:rPr>
        <w:t>ال</w:t>
      </w:r>
      <w:bookmarkStart w:id="0" w:name="_GoBack"/>
      <w:bookmarkEnd w:id="0"/>
      <w:r>
        <w:rPr>
          <w:rFonts w:cs="Simplified Arabic" w:hint="cs"/>
          <w:b/>
          <w:bCs/>
          <w:sz w:val="42"/>
          <w:szCs w:val="42"/>
          <w:rtl/>
          <w:lang w:bidi="ar-EG"/>
        </w:rPr>
        <w:t xml:space="preserve">مقرر </w:t>
      </w:r>
    </w:p>
    <w:tbl>
      <w:tblPr>
        <w:bidiVisual/>
        <w:tblW w:w="9000" w:type="dxa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4860"/>
      </w:tblGrid>
      <w:tr w:rsidR="00BD1129" w:rsidRPr="00062F89" w14:paraId="0FCE32B0" w14:textId="77777777" w:rsidTr="00C24EB6">
        <w:trPr>
          <w:trHeight w:val="432"/>
        </w:trPr>
        <w:tc>
          <w:tcPr>
            <w:tcW w:w="9000" w:type="dxa"/>
            <w:gridSpan w:val="2"/>
            <w:vAlign w:val="center"/>
          </w:tcPr>
          <w:p w14:paraId="0C14AA19" w14:textId="77777777" w:rsidR="00BD1129" w:rsidRPr="00062F89" w:rsidRDefault="00BD1129" w:rsidP="00C24EB6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62F8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1- بيانات المقرر</w:t>
            </w:r>
          </w:p>
        </w:tc>
      </w:tr>
      <w:tr w:rsidR="00BD1129" w:rsidRPr="00062F89" w14:paraId="71AD2552" w14:textId="77777777" w:rsidTr="00C24EB6">
        <w:trPr>
          <w:trHeight w:val="538"/>
        </w:trPr>
        <w:tc>
          <w:tcPr>
            <w:tcW w:w="4140" w:type="dxa"/>
            <w:vAlign w:val="center"/>
          </w:tcPr>
          <w:p w14:paraId="747B46DA" w14:textId="77777777" w:rsidR="00BD1129" w:rsidRPr="00062F89" w:rsidRDefault="00BD1129" w:rsidP="00C24EB6">
            <w:pPr>
              <w:rPr>
                <w:b/>
                <w:bCs/>
                <w:rtl/>
                <w:lang w:bidi="ar-EG"/>
              </w:rPr>
            </w:pPr>
            <w:r w:rsidRPr="00062F89">
              <w:rPr>
                <w:rFonts w:hint="cs"/>
                <w:b/>
                <w:bCs/>
                <w:rtl/>
                <w:lang w:bidi="ar-EG"/>
              </w:rPr>
              <w:t>الرمزالكودي:</w:t>
            </w:r>
            <w:r w:rsidRPr="00062F89">
              <w:rPr>
                <w:b/>
                <w:bCs/>
                <w:lang w:bidi="ar-EG"/>
              </w:rPr>
              <w:t xml:space="preserve">  </w:t>
            </w:r>
            <w:r w:rsidRPr="00062F89">
              <w:rPr>
                <w:rFonts w:hint="cs"/>
                <w:b/>
                <w:bCs/>
                <w:rtl/>
                <w:lang w:bidi="ar-EG"/>
              </w:rPr>
              <w:t>221ر</w:t>
            </w:r>
          </w:p>
        </w:tc>
        <w:tc>
          <w:tcPr>
            <w:tcW w:w="4860" w:type="dxa"/>
            <w:vAlign w:val="center"/>
          </w:tcPr>
          <w:p w14:paraId="385A0CE3" w14:textId="77777777" w:rsidR="00BD1129" w:rsidRPr="00062F89" w:rsidRDefault="00BD1129" w:rsidP="00C24EB6">
            <w:pPr>
              <w:rPr>
                <w:b/>
                <w:bCs/>
                <w:rtl/>
                <w:lang w:bidi="ar-EG"/>
              </w:rPr>
            </w:pPr>
            <w:r w:rsidRPr="00062F89">
              <w:rPr>
                <w:rFonts w:hint="cs"/>
                <w:b/>
                <w:bCs/>
                <w:rtl/>
                <w:lang w:bidi="ar-EG"/>
              </w:rPr>
              <w:t>اسم المقرر:</w:t>
            </w:r>
            <w:r w:rsidRPr="00062F89">
              <w:rPr>
                <w:b/>
                <w:bCs/>
                <w:lang w:bidi="ar-EG"/>
              </w:rPr>
              <w:t xml:space="preserve"> </w:t>
            </w:r>
            <w:r w:rsidRPr="00062F89">
              <w:rPr>
                <w:rFonts w:hint="cs"/>
                <w:b/>
                <w:bCs/>
                <w:rtl/>
                <w:lang w:bidi="ar-EG"/>
              </w:rPr>
              <w:t xml:space="preserve"> ميكانيكا (</w:t>
            </w:r>
            <w:r w:rsidRPr="00062F89">
              <w:rPr>
                <w:b/>
                <w:bCs/>
                <w:lang w:bidi="ar-EG"/>
              </w:rPr>
              <w:t>ii</w:t>
            </w:r>
            <w:r w:rsidRPr="00062F89">
              <w:rPr>
                <w:rFonts w:hint="cs"/>
                <w:b/>
                <w:bCs/>
                <w:rtl/>
                <w:lang w:bidi="ar-EG"/>
              </w:rPr>
              <w:t xml:space="preserve"> ) ديناميكا الجسيم</w:t>
            </w:r>
          </w:p>
        </w:tc>
      </w:tr>
      <w:tr w:rsidR="00BD1129" w:rsidRPr="00062F89" w14:paraId="7E978ED6" w14:textId="77777777" w:rsidTr="00C24EB6">
        <w:trPr>
          <w:trHeight w:val="518"/>
        </w:trPr>
        <w:tc>
          <w:tcPr>
            <w:tcW w:w="4140" w:type="dxa"/>
            <w:vAlign w:val="center"/>
          </w:tcPr>
          <w:p w14:paraId="1A7DB839" w14:textId="77777777" w:rsidR="00BD1129" w:rsidRPr="00062F89" w:rsidRDefault="00BD1129" w:rsidP="00C24EB6">
            <w:pPr>
              <w:rPr>
                <w:b/>
                <w:bCs/>
                <w:rtl/>
                <w:lang w:bidi="ar-EG"/>
              </w:rPr>
            </w:pPr>
            <w:r w:rsidRPr="00062F89">
              <w:rPr>
                <w:rFonts w:hint="cs"/>
                <w:b/>
                <w:bCs/>
                <w:rtl/>
                <w:lang w:bidi="ar-EG"/>
              </w:rPr>
              <w:t>التخصص: رياضيات</w:t>
            </w:r>
          </w:p>
        </w:tc>
        <w:tc>
          <w:tcPr>
            <w:tcW w:w="4860" w:type="dxa"/>
            <w:vAlign w:val="center"/>
          </w:tcPr>
          <w:p w14:paraId="641118E1" w14:textId="77777777" w:rsidR="00BD1129" w:rsidRPr="00062F89" w:rsidRDefault="00BD1129" w:rsidP="00C24EB6">
            <w:pPr>
              <w:rPr>
                <w:b/>
                <w:bCs/>
                <w:sz w:val="8"/>
                <w:szCs w:val="8"/>
                <w:rtl/>
                <w:lang w:bidi="ar-EG"/>
              </w:rPr>
            </w:pPr>
          </w:p>
          <w:p w14:paraId="7EF45616" w14:textId="77777777" w:rsidR="00BD1129" w:rsidRPr="00062F89" w:rsidRDefault="00BD1129" w:rsidP="00C24EB6">
            <w:pPr>
              <w:rPr>
                <w:b/>
                <w:bCs/>
                <w:rtl/>
                <w:lang w:bidi="ar-EG"/>
              </w:rPr>
            </w:pPr>
            <w:r w:rsidRPr="00062F89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D6F91B" wp14:editId="631F60CA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8890</wp:posOffset>
                      </wp:positionV>
                      <wp:extent cx="302260" cy="190500"/>
                      <wp:effectExtent l="0" t="0" r="2540" b="0"/>
                      <wp:wrapNone/>
                      <wp:docPr id="958" name="Rectangle 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22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D098B" id="Rectangle 348" o:spid="_x0000_s1026" style="position:absolute;margin-left:1pt;margin-top:.7pt;width:23.8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aODHbQIAAOgEAAAOAAAAZHJzL2Uyb0RvYy54bWysVMGO2jAQvVfqP1i+s0kgsBARVisCVaVt&#13;&#10;u+q2H2Bsh1h1bNc2hO2q/96xAxS6l6pqDo4nM36eN/Mm87tDK9GeWye0KnF2k2LEFdVMqG2Jv35Z&#13;&#10;D6YYOU8UI1IrXuJn7vDd4u2beWcKPtSNloxbBCDKFZ0pceO9KZLE0Ya3xN1owxU4a21b4sG024RZ&#13;&#10;0gF6K5Nhmk6STltmrKbcOfha9U68iPh1zan/VNeOeyRLDLn5uNq4bsKaLOak2FpiGkGPaZB/yKIl&#13;&#10;QsGlZ6iKeIJ2VryCagW12una31DdJrquBeWRA7DJ0j/YPDXE8MgFiuPMuUzu/8HSj/tHiwQr8WwM&#13;&#10;rVKkhSZ9hrIRtZUcjfJpKFFnXAGRT+bRBpLOPGj6zYEjufIEw0EM2nQfNAMgsvM6luVQ2zacBMLo&#13;&#10;EKv/fK4+P3hE4eMoHQ4n0CMKrmyWjtPYnYQUp8PGOv+O6xaFTYktZBnByf7B+ZAMKU4h4S6l10LK&#13;&#10;2GCpUAeg4+ntOJ5wWgoWvJGN3W6W0qI9CRqJT+AMaFdhrfCgVCnaEk/PQaRoOGErxeI1ngjZ7+Gw&#13;&#10;VAEcyEFyx12viJdZOltNV9N8kA8nq0GeVtXgfr3MB5N1djuuRtVyWWU/Q55ZXjSCMa5Cqid1Zvnf&#13;&#10;df84J72uzvq8ouQuma/j85p5cp1GLAywOr0juyiD0PleKhvNnkEFVvfjBr8H2DTa/sCog1Ersfu+&#13;&#10;I5ZjJN8r0PIsy/Mwm9HIx7dDMOylZ3PpIYoCVIk9Rv126ft53hkrtg3clMUeK30P6qtFVEZQZp8V&#13;&#10;5B0MGKfI4Dj6YV4v7Rj1+we1+AUAAP//AwBQSwMEFAAGAAgAAAAhAPn39+jgAAAACgEAAA8AAABk&#13;&#10;cnMvZG93bnJldi54bWxMj09PwzAMxe9IfIfISFwQS/dH0+iaTgiYph0ZHMbNa0xT1jhVk23l22NO&#13;&#10;cLH0/OTn9ytWg2/VmfrYBDYwHmWgiKtgG64NvL+t7xegYkK22AYmA98UYVVeXxWY23DhVzrvUq0k&#13;&#10;hGOOBlxKXa51rBx5jKPQEYv3GXqPSWRfa9vjRcJ9qydZNtceG5YPDjt6clQddydvYL1wwbrpeH9n&#13;&#10;Xzb77bH5qL82W2Nub4bnpYzHJahEQ/q7gF8G6Q+lFDuEE9uoWgMTwUmynoESd/YwB3UwMBWty0L/&#13;&#10;Ryh/AAAA//8DAFBLAQItABQABgAIAAAAIQC2gziS/gAAAOEBAAATAAAAAAAAAAAAAAAAAAAAAABb&#13;&#10;Q29udGVudF9UeXBlc10ueG1sUEsBAi0AFAAGAAgAAAAhADj9If/WAAAAlAEAAAsAAAAAAAAAAAAA&#13;&#10;AAAALwEAAF9yZWxzLy5yZWxzUEsBAi0AFAAGAAgAAAAhAPVo4MdtAgAA6AQAAA4AAAAAAAAAAAAA&#13;&#10;AAAALgIAAGRycy9lMm9Eb2MueG1sUEsBAi0AFAAGAAgAAAAhAPn39+jgAAAACgEAAA8AAAAAAAAA&#13;&#10;AAAAAAAAxwQAAGRycy9kb3ducmV2LnhtbFBLBQYAAAAABAAEAPMAAADUBQAAAAA=&#13;&#10;" filled="f" strokeweight="1.25pt">
                      <v:path arrowok="t"/>
                    </v:rect>
                  </w:pict>
                </mc:Fallback>
              </mc:AlternateContent>
            </w:r>
            <w:r w:rsidRPr="00062F89"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D1195F" wp14:editId="01C73240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8890</wp:posOffset>
                      </wp:positionV>
                      <wp:extent cx="302260" cy="190500"/>
                      <wp:effectExtent l="0" t="0" r="2540" b="0"/>
                      <wp:wrapNone/>
                      <wp:docPr id="957" name="Rectangle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22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78F39" id="Rectangle 347" o:spid="_x0000_s1026" style="position:absolute;margin-left:66.25pt;margin-top:.7pt;width:23.8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y3VIbgIAAOgEAAAOAAAAZHJzL2Uyb0RvYy54bWysVNuO0zAQfUfiHyy/d5N001vUdLVqWoS0&#13;&#10;wIqFD3Btp7FwbGO7TZcV/87YaUvLviBEHhxPZnw8Z+ZM5neHVqI9t05oVeLsJsWIK6qZUNsSf/2y&#13;&#10;Hkwxcp4oRqRWvMTP3OG7xds3884UfKgbLRm3CECUKzpT4sZ7UySJow1vibvRhitw1tq2xINptwmz&#13;&#10;pAP0VibDNB0nnbbMWE25c/C16p14EfHrmlP/qa4d90iWGHLzcbVx3YQ1WcxJsbXENIIe0yD/kEVL&#13;&#10;hIJLz1AV8QTtrHgF1QpqtdO1v6G6TXRdC8ojB2CTpX+weWqI4ZELFMeZc5nc/4OlH/ePFglW4tlo&#13;&#10;gpEiLTTpM5SNqK3k6DafhBJ1xhUQ+WQebSDpzIOm3xw4kitPMBzEoE33QTMAIjuvY1kOtW3DSSCM&#13;&#10;DrH6z+fq84NHFD7epsPhGHpEwZXN0lEau5OQ4nTYWOffcd2isCmxhSwjONk/OB+SIcUpJNyl9FpI&#13;&#10;GRssFeoAdDSdjOIJp6VgwRvZ2O1mKS3ak6CR+ATOgHYV1goPSpWiLfH0HESKhhO2Uixe44mQ/R4O&#13;&#10;SxXAgRwkd9z1iniZpbPVdDXNB/lwvBrkaVUN7tfLfDBeZ5NRdVstl1X2M+SZ5UUjGOMqpHpSZ5b/&#13;&#10;XfePc9Lr6qzPK0rukvk6Pq+ZJ9dpxMIAq9M7sosyCJ3vpbLR7BlUYHU/bvB7gE2j7Q+MOhi1Ervv&#13;&#10;O2I5RvK9Ai3PsjwPsxmNfDQZgmEvPZtLD1EUoErsMeq3S9/P885YsW3gpiz2WOl7UF8tojKCMvus&#13;&#10;IO9gwDhFBsfRD/N6aceo3z+oxS8AAAD//wMAUEsDBBQABgAIAAAAIQAXTYyX4AAAAA0BAAAPAAAA&#13;&#10;ZHJzL2Rvd25yZXYueG1sTE/BTsMwDL0j8Q+RkbigLe0KU9U1nRAwTTtucBi3rDFNWeNUTbaVv8c7&#13;&#10;wcXy87Of3yuXo+vEGYfQelKQThMQSLU3LTUKPt5XkxxEiJqM7jyhgh8MsKxub0pdGH+hLZ53sREs&#13;&#10;QqHQCmyMfSFlqC06Haa+R2Luyw9OR4ZDI82gLyzuOjlLkrl0uiX+YHWPLxbr4+7kFKxy643N0v2D&#13;&#10;eVvvN8f2s/leb5S6vxtfF1yeFyAijvHvAq4Z2D9UbOzgT2SC6Bhnsyde5eYRxJXPkxTEQUHGA1mV&#13;&#10;8n+K6hcAAP//AwBQSwECLQAUAAYACAAAACEAtoM4kv4AAADhAQAAEwAAAAAAAAAAAAAAAAAAAAAA&#13;&#10;W0NvbnRlbnRfVHlwZXNdLnhtbFBLAQItABQABgAIAAAAIQA4/SH/1gAAAJQBAAALAAAAAAAAAAAA&#13;&#10;AAAAAC8BAABfcmVscy8ucmVsc1BLAQItABQABgAIAAAAIQC8y3VIbgIAAOgEAAAOAAAAAAAAAAAA&#13;&#10;AAAAAC4CAABkcnMvZTJvRG9jLnhtbFBLAQItABQABgAIAAAAIQAXTYyX4AAAAA0BAAAPAAAAAAAA&#13;&#10;AAAAAAAAAMgEAABkcnMvZG93bnJldi54bWxQSwUGAAAAAAQABADzAAAA1QUAAAAA&#13;&#10;" filled="f" strokeweight="1.25pt">
                      <v:path arrowok="t"/>
                    </v:rect>
                  </w:pict>
                </mc:Fallback>
              </mc:AlternateContent>
            </w:r>
            <w:r w:rsidRPr="00062F89">
              <w:rPr>
                <w:rFonts w:hint="cs"/>
                <w:b/>
                <w:bCs/>
                <w:rtl/>
                <w:lang w:bidi="ar-EG"/>
              </w:rPr>
              <w:t xml:space="preserve">عدد الوحدات الدراسية:  نظري           2        عملي     1 </w:t>
            </w:r>
          </w:p>
        </w:tc>
      </w:tr>
    </w:tbl>
    <w:p w14:paraId="174FA9E5" w14:textId="77777777" w:rsidR="00BD1129" w:rsidRDefault="00BD1129" w:rsidP="00BD1129">
      <w:pPr>
        <w:jc w:val="center"/>
        <w:rPr>
          <w:rtl/>
          <w:lang w:bidi="ar-EG"/>
        </w:rPr>
      </w:pPr>
    </w:p>
    <w:tbl>
      <w:tblPr>
        <w:bidiVisual/>
        <w:tblW w:w="10260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1"/>
        <w:gridCol w:w="6089"/>
      </w:tblGrid>
      <w:tr w:rsidR="00BD1129" w:rsidRPr="00062F89" w14:paraId="6AEFCAFA" w14:textId="77777777" w:rsidTr="00BD1129">
        <w:trPr>
          <w:trHeight w:val="1505"/>
        </w:trPr>
        <w:tc>
          <w:tcPr>
            <w:tcW w:w="4171" w:type="dxa"/>
          </w:tcPr>
          <w:p w14:paraId="66357D4C" w14:textId="77777777" w:rsidR="00BD1129" w:rsidRPr="00062F89" w:rsidRDefault="00BD1129" w:rsidP="00C24EB6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62F8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2- اهداف المقرر:</w:t>
            </w:r>
          </w:p>
        </w:tc>
        <w:tc>
          <w:tcPr>
            <w:tcW w:w="6089" w:type="dxa"/>
          </w:tcPr>
          <w:p w14:paraId="2D14B4E9" w14:textId="77777777" w:rsidR="00BD1129" w:rsidRDefault="00BD1129" w:rsidP="00C24EB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1- دراسة بعض الموضوعات الديناميكية باستخدام مركبات السرعة والعجلة فى الاحداثيات الكارتيزية </w:t>
            </w:r>
            <w:r>
              <w:rPr>
                <w:lang w:bidi="ar-EG"/>
              </w:rPr>
              <w:t>(x,y)</w:t>
            </w:r>
            <w:r>
              <w:rPr>
                <w:rFonts w:hint="cs"/>
                <w:rtl/>
                <w:lang w:bidi="ar-EG"/>
              </w:rPr>
              <w:t xml:space="preserve"> .</w:t>
            </w:r>
          </w:p>
          <w:p w14:paraId="0E6D227E" w14:textId="77777777" w:rsidR="00BD1129" w:rsidRDefault="00BD1129" w:rsidP="00C24EB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2-- دراسة بعض الموضوعات الديناميكية باستخدام مركبات السرعة والعجلة فى الاحداثيات القطبية </w:t>
            </w:r>
            <w:r>
              <w:rPr>
                <w:lang w:bidi="ar-EG"/>
              </w:rPr>
              <w:t>(r,φ)</w:t>
            </w:r>
            <w:r>
              <w:rPr>
                <w:rFonts w:hint="cs"/>
                <w:rtl/>
                <w:lang w:bidi="ar-EG"/>
              </w:rPr>
              <w:t xml:space="preserve"> .</w:t>
            </w:r>
          </w:p>
          <w:p w14:paraId="0BD0F911" w14:textId="77777777" w:rsidR="00BD1129" w:rsidRPr="0070545B" w:rsidRDefault="00BD1129" w:rsidP="00C24EB6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3-- دراسة بعض الموضوعات الديناميكية باستخدام مركبات السرعة والعجلة فى الاحداثيات الذاتية </w:t>
            </w:r>
            <w:r w:rsidR="00A450B7" w:rsidRPr="00062F89">
              <w:rPr>
                <w:noProof/>
                <w:position w:val="-10"/>
                <w:lang w:bidi="ar-EG"/>
              </w:rPr>
              <w:object w:dxaOrig="639" w:dyaOrig="320" w14:anchorId="51DF61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1.9pt;height:15.95pt;mso-width-percent:0;mso-height-percent:0;mso-width-percent:0;mso-height-percent:0" o:ole="">
                  <v:imagedata r:id="rId5" o:title=""/>
                </v:shape>
                <o:OLEObject Type="Embed" ProgID="Equation.3" ShapeID="_x0000_i1025" DrawAspect="Content" ObjectID="_1599976251" r:id="rId6"/>
              </w:object>
            </w:r>
            <w:r>
              <w:rPr>
                <w:rFonts w:hint="cs"/>
                <w:rtl/>
                <w:lang w:bidi="ar-EG"/>
              </w:rPr>
              <w:t xml:space="preserve"> .</w:t>
            </w:r>
          </w:p>
        </w:tc>
      </w:tr>
      <w:tr w:rsidR="00BD1129" w:rsidRPr="00062F89" w14:paraId="2DF8F26A" w14:textId="77777777" w:rsidTr="00C24EB6">
        <w:trPr>
          <w:trHeight w:val="576"/>
        </w:trPr>
        <w:tc>
          <w:tcPr>
            <w:tcW w:w="10260" w:type="dxa"/>
            <w:gridSpan w:val="2"/>
          </w:tcPr>
          <w:p w14:paraId="0C4AD5CE" w14:textId="77777777" w:rsidR="00BD1129" w:rsidRPr="00062F89" w:rsidRDefault="00BD1129" w:rsidP="00C24EB6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62F8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3- المستهدف من تدريس المقرر:</w:t>
            </w:r>
          </w:p>
        </w:tc>
      </w:tr>
      <w:tr w:rsidR="00BD1129" w:rsidRPr="00062F89" w14:paraId="075C842B" w14:textId="77777777" w:rsidTr="00BD1129">
        <w:trPr>
          <w:trHeight w:val="2509"/>
        </w:trPr>
        <w:tc>
          <w:tcPr>
            <w:tcW w:w="4171" w:type="dxa"/>
          </w:tcPr>
          <w:p w14:paraId="42789749" w14:textId="77777777" w:rsidR="00BD1129" w:rsidRPr="00062F89" w:rsidRDefault="00BD1129" w:rsidP="00C24EB6">
            <w:pPr>
              <w:ind w:firstLine="386"/>
              <w:rPr>
                <w:b/>
                <w:bCs/>
                <w:rtl/>
                <w:lang w:bidi="ar-EG"/>
              </w:rPr>
            </w:pPr>
            <w:r w:rsidRPr="00062F89">
              <w:rPr>
                <w:rFonts w:hint="cs"/>
                <w:b/>
                <w:bCs/>
                <w:rtl/>
                <w:lang w:bidi="ar-EG"/>
              </w:rPr>
              <w:t>ا- المعلومات والمفاهيم:</w:t>
            </w:r>
          </w:p>
        </w:tc>
        <w:tc>
          <w:tcPr>
            <w:tcW w:w="6089" w:type="dxa"/>
          </w:tcPr>
          <w:p w14:paraId="2750B000" w14:textId="77777777" w:rsidR="00BD1129" w:rsidRPr="00062F89" w:rsidRDefault="00BD1129" w:rsidP="00C24EB6">
            <w:pPr>
              <w:pStyle w:val="Heading7"/>
              <w:bidi w:val="0"/>
              <w:jc w:val="right"/>
              <w:rPr>
                <w:b/>
                <w:bCs/>
              </w:rPr>
            </w:pPr>
            <w:r w:rsidRPr="00062F89">
              <w:rPr>
                <w:rFonts w:hint="cs"/>
                <w:sz w:val="28"/>
                <w:szCs w:val="28"/>
                <w:rtl/>
              </w:rPr>
              <w:t>في نهاية المقرر يكون الطالب قادراَ علي أن</w:t>
            </w:r>
            <w:r w:rsidRPr="00062F89">
              <w:rPr>
                <w:rFonts w:hint="cs"/>
                <w:b/>
                <w:bCs/>
                <w:rtl/>
              </w:rPr>
              <w:t>:</w:t>
            </w:r>
          </w:p>
          <w:p w14:paraId="5D7CB9BA" w14:textId="77777777" w:rsidR="00BD1129" w:rsidRDefault="00BD1129" w:rsidP="00BD1129">
            <w:pPr>
              <w:numPr>
                <w:ilvl w:val="0"/>
                <w:numId w:val="2"/>
              </w:numPr>
              <w:rPr>
                <w:rtl/>
                <w:lang w:eastAsia="ar-SA" w:bidi="ar-EG"/>
              </w:rPr>
            </w:pPr>
            <w:r>
              <w:rPr>
                <w:rFonts w:hint="cs"/>
                <w:rtl/>
                <w:lang w:eastAsia="ar-SA" w:bidi="ar-EG"/>
              </w:rPr>
              <w:t>يعين المعادلات الرياضية التى تحكم الحركة المتغيرة الكتلة مثل الصواريخ وقطرة المطر والسلسلة الساقطة .</w:t>
            </w:r>
          </w:p>
          <w:p w14:paraId="14EE0A96" w14:textId="77777777" w:rsidR="00BD1129" w:rsidRDefault="00BD1129" w:rsidP="00BD1129">
            <w:pPr>
              <w:numPr>
                <w:ilvl w:val="0"/>
                <w:numId w:val="2"/>
              </w:numPr>
              <w:rPr>
                <w:lang w:eastAsia="ar-SA" w:bidi="ar-EG"/>
              </w:rPr>
            </w:pPr>
            <w:r>
              <w:rPr>
                <w:rFonts w:hint="cs"/>
                <w:rtl/>
                <w:lang w:eastAsia="ar-SA" w:bidi="ar-EG"/>
              </w:rPr>
              <w:t>يعرف قوانين البقاء واهمها قانون بقاء الطاقة وكمية الحركة .</w:t>
            </w:r>
          </w:p>
          <w:p w14:paraId="0B18D332" w14:textId="77777777" w:rsidR="00BD1129" w:rsidRDefault="00BD1129" w:rsidP="00BD1129">
            <w:pPr>
              <w:numPr>
                <w:ilvl w:val="0"/>
                <w:numId w:val="2"/>
              </w:numPr>
              <w:rPr>
                <w:lang w:eastAsia="ar-SA" w:bidi="ar-EG"/>
              </w:rPr>
            </w:pPr>
            <w:r>
              <w:rPr>
                <w:rFonts w:hint="cs"/>
                <w:rtl/>
                <w:lang w:eastAsia="ar-SA" w:bidi="ar-EG"/>
              </w:rPr>
              <w:t>يعبر عن مفهوم عزم القصور الذاتى وارتباطه بالحركة الدورانية باعتباره العزم الثانى للكتلة .</w:t>
            </w:r>
          </w:p>
          <w:p w14:paraId="526AC934" w14:textId="77777777" w:rsidR="00BD1129" w:rsidRDefault="00BD1129" w:rsidP="00BD1129">
            <w:pPr>
              <w:numPr>
                <w:ilvl w:val="0"/>
                <w:numId w:val="2"/>
              </w:numPr>
              <w:rPr>
                <w:lang w:eastAsia="ar-SA" w:bidi="ar-EG"/>
              </w:rPr>
            </w:pPr>
            <w:r>
              <w:rPr>
                <w:rFonts w:hint="cs"/>
                <w:rtl/>
                <w:lang w:eastAsia="ar-SA" w:bidi="ar-EG"/>
              </w:rPr>
              <w:t>يعمم الحركة التوافقية البسيطة بإضافة حدود الى معادلات الحركة لتمثل مفهوم الحركة المجبرة والمخمدة .</w:t>
            </w:r>
          </w:p>
          <w:p w14:paraId="65B5B7E4" w14:textId="77777777" w:rsidR="00BD1129" w:rsidRPr="00C31A25" w:rsidRDefault="00BD1129" w:rsidP="00BD1129">
            <w:pPr>
              <w:numPr>
                <w:ilvl w:val="0"/>
                <w:numId w:val="2"/>
              </w:numPr>
              <w:rPr>
                <w:lang w:eastAsia="ar-SA" w:bidi="ar-EG"/>
              </w:rPr>
            </w:pPr>
            <w:r>
              <w:rPr>
                <w:rFonts w:hint="cs"/>
                <w:rtl/>
                <w:lang w:eastAsia="ar-SA" w:bidi="ar-EG"/>
              </w:rPr>
              <w:t>يحدد القوة المحافظة وكيفية استخدامها واستنتاج طاقة الوضع للحركات الديناميكية المختلفة .</w:t>
            </w:r>
          </w:p>
        </w:tc>
      </w:tr>
      <w:tr w:rsidR="00BD1129" w:rsidRPr="00062F89" w14:paraId="3ABB75A5" w14:textId="77777777" w:rsidTr="00BD1129">
        <w:trPr>
          <w:trHeight w:val="2043"/>
        </w:trPr>
        <w:tc>
          <w:tcPr>
            <w:tcW w:w="4171" w:type="dxa"/>
          </w:tcPr>
          <w:p w14:paraId="03470D0A" w14:textId="77777777" w:rsidR="00BD1129" w:rsidRPr="00062F89" w:rsidRDefault="00BD1129" w:rsidP="00C24EB6">
            <w:pPr>
              <w:ind w:firstLine="386"/>
              <w:rPr>
                <w:b/>
                <w:bCs/>
                <w:rtl/>
                <w:lang w:bidi="ar-EG"/>
              </w:rPr>
            </w:pPr>
            <w:r w:rsidRPr="00062F89">
              <w:rPr>
                <w:rFonts w:hint="cs"/>
                <w:b/>
                <w:bCs/>
                <w:rtl/>
                <w:lang w:bidi="ar-EG"/>
              </w:rPr>
              <w:t>ب- المهارات الذهنية:</w:t>
            </w:r>
          </w:p>
        </w:tc>
        <w:tc>
          <w:tcPr>
            <w:tcW w:w="6089" w:type="dxa"/>
          </w:tcPr>
          <w:p w14:paraId="57CBDA93" w14:textId="77777777" w:rsidR="00BD1129" w:rsidRPr="00062F89" w:rsidRDefault="00BD1129" w:rsidP="00C24EB6">
            <w:pPr>
              <w:pStyle w:val="Heading7"/>
              <w:bidi w:val="0"/>
              <w:jc w:val="right"/>
              <w:rPr>
                <w:sz w:val="28"/>
                <w:szCs w:val="28"/>
                <w:lang w:bidi="ar-EG"/>
              </w:rPr>
            </w:pPr>
            <w:r w:rsidRPr="00062F89">
              <w:rPr>
                <w:rFonts w:hint="cs"/>
                <w:sz w:val="28"/>
                <w:szCs w:val="28"/>
                <w:rtl/>
              </w:rPr>
              <w:t>في نهاية المقرر يكون الطالب قادراَ علي أن:</w:t>
            </w:r>
          </w:p>
          <w:p w14:paraId="428D1E1C" w14:textId="77777777" w:rsidR="00BD1129" w:rsidRDefault="00BD1129" w:rsidP="00BD1129">
            <w:pPr>
              <w:numPr>
                <w:ilvl w:val="0"/>
                <w:numId w:val="3"/>
              </w:numPr>
              <w:rPr>
                <w:rtl/>
                <w:lang w:eastAsia="ar-SA" w:bidi="ar-EG"/>
              </w:rPr>
            </w:pPr>
            <w:r>
              <w:rPr>
                <w:rFonts w:hint="cs"/>
                <w:rtl/>
                <w:lang w:eastAsia="ar-SA" w:bidi="ar-EG"/>
              </w:rPr>
              <w:t>يعبر عن قانون ثبوت كمية الحركة فى الاحداثيات المختلفة .</w:t>
            </w:r>
          </w:p>
          <w:p w14:paraId="3AC8E772" w14:textId="77777777" w:rsidR="00BD1129" w:rsidRDefault="00BD1129" w:rsidP="00BD1129">
            <w:pPr>
              <w:numPr>
                <w:ilvl w:val="0"/>
                <w:numId w:val="3"/>
              </w:numPr>
              <w:rPr>
                <w:lang w:eastAsia="ar-SA" w:bidi="ar-EG"/>
              </w:rPr>
            </w:pPr>
            <w:r>
              <w:rPr>
                <w:rFonts w:hint="cs"/>
                <w:rtl/>
                <w:lang w:eastAsia="ar-SA" w:bidi="ar-EG"/>
              </w:rPr>
              <w:t xml:space="preserve">يربط بين قانونى الثبوت (الطاقة وكمية الحركة ) فى منظومة رياضية واحدة </w:t>
            </w:r>
          </w:p>
          <w:p w14:paraId="4863E0FF" w14:textId="77777777" w:rsidR="00BD1129" w:rsidRPr="00C31A25" w:rsidRDefault="00BD1129" w:rsidP="00BD1129">
            <w:pPr>
              <w:numPr>
                <w:ilvl w:val="0"/>
                <w:numId w:val="3"/>
              </w:numPr>
              <w:rPr>
                <w:rtl/>
                <w:lang w:eastAsia="ar-SA" w:bidi="ar-EG"/>
              </w:rPr>
            </w:pPr>
            <w:r>
              <w:rPr>
                <w:rFonts w:hint="cs"/>
                <w:rtl/>
              </w:rPr>
              <w:t xml:space="preserve">يربط بين الظواهر الطبيعية وكيفية التعبير عنها بصيغ رياضية مختلفة </w:t>
            </w:r>
          </w:p>
        </w:tc>
      </w:tr>
      <w:tr w:rsidR="00BD1129" w:rsidRPr="00062F89" w14:paraId="53F8B67E" w14:textId="77777777" w:rsidTr="00BD1129">
        <w:trPr>
          <w:trHeight w:val="840"/>
        </w:trPr>
        <w:tc>
          <w:tcPr>
            <w:tcW w:w="4171" w:type="dxa"/>
          </w:tcPr>
          <w:p w14:paraId="449D2112" w14:textId="77777777" w:rsidR="00BD1129" w:rsidRPr="00062F89" w:rsidRDefault="00BD1129" w:rsidP="00C24EB6">
            <w:pPr>
              <w:ind w:firstLine="386"/>
              <w:rPr>
                <w:b/>
                <w:bCs/>
                <w:rtl/>
                <w:lang w:bidi="ar-EG"/>
              </w:rPr>
            </w:pPr>
            <w:r w:rsidRPr="00062F89">
              <w:rPr>
                <w:rFonts w:hint="cs"/>
                <w:b/>
                <w:bCs/>
                <w:rtl/>
                <w:lang w:bidi="ar-EG"/>
              </w:rPr>
              <w:t>ج-  المهارات المهنية الخاصة بالمقرر:</w:t>
            </w:r>
          </w:p>
        </w:tc>
        <w:tc>
          <w:tcPr>
            <w:tcW w:w="6089" w:type="dxa"/>
          </w:tcPr>
          <w:p w14:paraId="5B0A791E" w14:textId="77777777" w:rsidR="00BD1129" w:rsidRPr="00062F89" w:rsidRDefault="00BD1129" w:rsidP="00C24EB6">
            <w:pPr>
              <w:rPr>
                <w:b/>
                <w:bCs/>
                <w:sz w:val="28"/>
                <w:szCs w:val="28"/>
                <w:rtl/>
              </w:rPr>
            </w:pPr>
            <w:r w:rsidRPr="00062F89">
              <w:rPr>
                <w:rFonts w:hint="cs"/>
                <w:b/>
                <w:bCs/>
                <w:sz w:val="28"/>
                <w:szCs w:val="28"/>
                <w:rtl/>
              </w:rPr>
              <w:t>في نهاية المقرر يكون الطالب قادراَ علي أن:</w:t>
            </w:r>
          </w:p>
          <w:p w14:paraId="3BD55BF9" w14:textId="77777777" w:rsidR="00BD1129" w:rsidRPr="00213808" w:rsidRDefault="00BD1129" w:rsidP="00BD1129">
            <w:pPr>
              <w:numPr>
                <w:ilvl w:val="0"/>
                <w:numId w:val="4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يعرف</w:t>
            </w:r>
            <w:r w:rsidRPr="00213808">
              <w:rPr>
                <w:rFonts w:hint="cs"/>
                <w:rtl/>
                <w:lang w:bidi="ar-EG"/>
              </w:rPr>
              <w:t xml:space="preserve"> بعض برامج الكمبيوتر الجبرى واستخدامه فى معالجة مواضيع رياضية مختلفة .</w:t>
            </w:r>
          </w:p>
          <w:p w14:paraId="033644C4" w14:textId="77777777" w:rsidR="00BD1129" w:rsidRPr="00213808" w:rsidRDefault="00BD1129" w:rsidP="00BD1129">
            <w:pPr>
              <w:numPr>
                <w:ilvl w:val="0"/>
                <w:numId w:val="4"/>
              </w:num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يعبر عن</w:t>
            </w:r>
            <w:r w:rsidRPr="00213808">
              <w:rPr>
                <w:rFonts w:hint="cs"/>
                <w:rtl/>
                <w:lang w:bidi="ar-EG"/>
              </w:rPr>
              <w:t xml:space="preserve"> معادلات بعض المنحنيات التى تستخدم فى موضوعات رياضية كثيرة</w:t>
            </w:r>
          </w:p>
        </w:tc>
      </w:tr>
      <w:tr w:rsidR="00BD1129" w:rsidRPr="00062F89" w14:paraId="119D545A" w14:textId="77777777" w:rsidTr="00BD1129">
        <w:trPr>
          <w:trHeight w:val="1605"/>
        </w:trPr>
        <w:tc>
          <w:tcPr>
            <w:tcW w:w="4171" w:type="dxa"/>
          </w:tcPr>
          <w:p w14:paraId="077DEED3" w14:textId="77777777" w:rsidR="00BD1129" w:rsidRPr="00062F89" w:rsidRDefault="00BD1129" w:rsidP="00C24EB6">
            <w:pPr>
              <w:ind w:firstLine="386"/>
              <w:rPr>
                <w:b/>
                <w:bCs/>
                <w:rtl/>
                <w:lang w:bidi="ar-EG"/>
              </w:rPr>
            </w:pPr>
            <w:r w:rsidRPr="00062F89">
              <w:rPr>
                <w:rFonts w:hint="cs"/>
                <w:b/>
                <w:bCs/>
                <w:rtl/>
                <w:lang w:bidi="ar-EG"/>
              </w:rPr>
              <w:lastRenderedPageBreak/>
              <w:t>د- المهارات العامة:</w:t>
            </w:r>
          </w:p>
        </w:tc>
        <w:tc>
          <w:tcPr>
            <w:tcW w:w="6089" w:type="dxa"/>
          </w:tcPr>
          <w:p w14:paraId="053FC01D" w14:textId="77777777" w:rsidR="00BD1129" w:rsidRPr="00062F89" w:rsidRDefault="00BD1129" w:rsidP="00C24EB6">
            <w:pPr>
              <w:rPr>
                <w:b/>
                <w:bCs/>
                <w:sz w:val="28"/>
                <w:szCs w:val="28"/>
                <w:rtl/>
              </w:rPr>
            </w:pPr>
            <w:r w:rsidRPr="00062F89">
              <w:rPr>
                <w:rFonts w:hint="cs"/>
                <w:b/>
                <w:bCs/>
                <w:sz w:val="28"/>
                <w:szCs w:val="28"/>
                <w:rtl/>
              </w:rPr>
              <w:t>في نهاية المقرر يكون الطالب قادراَ علي أن:</w:t>
            </w:r>
          </w:p>
          <w:p w14:paraId="79B9D97F" w14:textId="77777777" w:rsidR="00BD1129" w:rsidRPr="00062F89" w:rsidRDefault="00BD1129" w:rsidP="00BD1129">
            <w:pPr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يعمل</w:t>
            </w:r>
            <w:r w:rsidRPr="00213808">
              <w:rPr>
                <w:rFonts w:hint="cs"/>
                <w:rtl/>
              </w:rPr>
              <w:t xml:space="preserve"> بكفاءة سواءَ بمفرده أو ضمن فريق عمل</w:t>
            </w:r>
            <w:r w:rsidRPr="00062F89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69D9C97B" w14:textId="77777777" w:rsidR="00BD1129" w:rsidRPr="00213808" w:rsidRDefault="00BD1129" w:rsidP="00BD1129">
            <w:pPr>
              <w:numPr>
                <w:ilvl w:val="0"/>
                <w:numId w:val="1"/>
              </w:numPr>
            </w:pPr>
            <w:r w:rsidRPr="0021380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يبحث</w:t>
            </w:r>
            <w:r w:rsidRPr="00213808">
              <w:rPr>
                <w:rFonts w:hint="cs"/>
                <w:rtl/>
              </w:rPr>
              <w:t xml:space="preserve"> عن المعلومات من مصادرها المختلفة</w:t>
            </w:r>
          </w:p>
          <w:p w14:paraId="631366B2" w14:textId="77777777" w:rsidR="00BD1129" w:rsidRPr="00213808" w:rsidRDefault="00BD1129" w:rsidP="00BD1129">
            <w:pPr>
              <w:numPr>
                <w:ilvl w:val="0"/>
                <w:numId w:val="1"/>
              </w:numPr>
              <w:rPr>
                <w:rtl/>
              </w:rPr>
            </w:pPr>
            <w:r>
              <w:rPr>
                <w:rFonts w:hint="cs"/>
                <w:rtl/>
              </w:rPr>
              <w:t xml:space="preserve">يحقق </w:t>
            </w:r>
            <w:r w:rsidRPr="00213808">
              <w:rPr>
                <w:rFonts w:hint="cs"/>
                <w:rtl/>
              </w:rPr>
              <w:t>الاتصال الفعال مع الآخرين</w:t>
            </w:r>
          </w:p>
          <w:p w14:paraId="7A57B3E5" w14:textId="77777777" w:rsidR="00BD1129" w:rsidRPr="00062F89" w:rsidRDefault="00BD1129" w:rsidP="00C24EB6">
            <w:pPr>
              <w:bidi w:val="0"/>
              <w:jc w:val="right"/>
              <w:rPr>
                <w:b/>
                <w:bCs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       4- </w:t>
            </w:r>
            <w:r>
              <w:rPr>
                <w:rFonts w:hint="cs"/>
                <w:rtl/>
                <w:lang w:bidi="ar-EG"/>
              </w:rPr>
              <w:t>يقوم ب</w:t>
            </w:r>
            <w:r w:rsidRPr="00213808">
              <w:rPr>
                <w:rFonts w:hint="cs"/>
                <w:rtl/>
                <w:lang w:bidi="ar-EG"/>
              </w:rPr>
              <w:t>المحافظة علي المواعيد وعلي النظام داخل قاعات المحاضرات و المعامل</w:t>
            </w:r>
            <w:r w:rsidRPr="00062F8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062F89">
              <w:rPr>
                <w:b/>
                <w:bCs/>
                <w:lang w:bidi="ar-EG"/>
              </w:rPr>
              <w:t xml:space="preserve"> </w:t>
            </w:r>
          </w:p>
        </w:tc>
      </w:tr>
      <w:tr w:rsidR="00BD1129" w:rsidRPr="00062F89" w14:paraId="6C15EF5B" w14:textId="77777777" w:rsidTr="00BD1129">
        <w:trPr>
          <w:trHeight w:val="1617"/>
        </w:trPr>
        <w:tc>
          <w:tcPr>
            <w:tcW w:w="4171" w:type="dxa"/>
          </w:tcPr>
          <w:p w14:paraId="5BB9B36C" w14:textId="77777777" w:rsidR="00BD1129" w:rsidRPr="00062F89" w:rsidRDefault="00BD1129" w:rsidP="00C24EB6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62F8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4- محتوى المقرر:</w:t>
            </w:r>
          </w:p>
        </w:tc>
        <w:tc>
          <w:tcPr>
            <w:tcW w:w="6089" w:type="dxa"/>
          </w:tcPr>
          <w:p w14:paraId="7E250EF2" w14:textId="77777777" w:rsidR="00BD1129" w:rsidRPr="00062F89" w:rsidRDefault="00BD1129" w:rsidP="00C24EB6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lang w:bidi="ar-EG"/>
              </w:rPr>
              <w:t xml:space="preserve"> </w:t>
            </w:r>
            <w:r w:rsidRPr="00062F8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ديناميكا الجسيم </w:t>
            </w:r>
          </w:p>
          <w:p w14:paraId="6EBB5C83" w14:textId="77777777" w:rsidR="00BD1129" w:rsidRPr="00213808" w:rsidRDefault="00BD1129" w:rsidP="00C24EB6">
            <w:pPr>
              <w:rPr>
                <w:rtl/>
                <w:lang w:bidi="ar-EG"/>
              </w:rPr>
            </w:pPr>
            <w:r w:rsidRPr="00062F8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Pr="00062F89"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13808">
              <w:rPr>
                <w:rFonts w:hint="cs"/>
                <w:rtl/>
                <w:lang w:bidi="ar-EG"/>
              </w:rPr>
              <w:t xml:space="preserve">عزم القصور الذاتى </w:t>
            </w:r>
          </w:p>
          <w:p w14:paraId="24D8FE82" w14:textId="77777777" w:rsidR="00BD1129" w:rsidRPr="00213808" w:rsidRDefault="00BD1129" w:rsidP="00C24EB6">
            <w:pPr>
              <w:rPr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2- حركة جسيم متغير الكتلة </w:t>
            </w:r>
          </w:p>
          <w:p w14:paraId="33A890E0" w14:textId="77777777" w:rsidR="00BD1129" w:rsidRPr="00213808" w:rsidRDefault="00BD1129" w:rsidP="00C24EB6">
            <w:pPr>
              <w:rPr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3- الحركة التوافقية المجبرة والمخمدة </w:t>
            </w:r>
          </w:p>
          <w:p w14:paraId="64CABE6F" w14:textId="77777777" w:rsidR="00BD1129" w:rsidRPr="00213808" w:rsidRDefault="00BD1129" w:rsidP="00C24EB6">
            <w:pPr>
              <w:rPr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4- الحركة المقيدة فى مستوى ( الدائرة </w:t>
            </w:r>
            <w:r w:rsidRPr="00213808">
              <w:rPr>
                <w:rtl/>
                <w:lang w:bidi="ar-EG"/>
              </w:rPr>
              <w:t>–</w:t>
            </w:r>
            <w:r w:rsidRPr="00213808">
              <w:rPr>
                <w:rFonts w:hint="cs"/>
                <w:rtl/>
                <w:lang w:bidi="ar-EG"/>
              </w:rPr>
              <w:t xml:space="preserve"> السيكلويد </w:t>
            </w:r>
            <w:r w:rsidRPr="00213808">
              <w:rPr>
                <w:rtl/>
                <w:lang w:bidi="ar-EG"/>
              </w:rPr>
              <w:t>–</w:t>
            </w:r>
            <w:r w:rsidRPr="00213808">
              <w:rPr>
                <w:rFonts w:hint="cs"/>
                <w:rtl/>
                <w:lang w:bidi="ar-EG"/>
              </w:rPr>
              <w:t xml:space="preserve"> قطع مكافئ )</w:t>
            </w:r>
          </w:p>
          <w:p w14:paraId="50F89917" w14:textId="77777777" w:rsidR="00BD1129" w:rsidRPr="00062F89" w:rsidRDefault="00BD1129" w:rsidP="00C24EB6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>5- المسارات المركزية</w:t>
            </w:r>
            <w:r w:rsidRPr="00062F8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</w:tr>
      <w:tr w:rsidR="00BD1129" w:rsidRPr="00062F89" w14:paraId="3CDE3AA3" w14:textId="77777777" w:rsidTr="00BD1129">
        <w:trPr>
          <w:trHeight w:val="1116"/>
        </w:trPr>
        <w:tc>
          <w:tcPr>
            <w:tcW w:w="4171" w:type="dxa"/>
          </w:tcPr>
          <w:p w14:paraId="208C5465" w14:textId="77777777" w:rsidR="00BD1129" w:rsidRPr="00062F89" w:rsidRDefault="00BD1129" w:rsidP="00C24EB6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62F8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5- اساليب التعليم والتعلم:</w:t>
            </w:r>
          </w:p>
        </w:tc>
        <w:tc>
          <w:tcPr>
            <w:tcW w:w="6089" w:type="dxa"/>
          </w:tcPr>
          <w:p w14:paraId="428E748B" w14:textId="77777777" w:rsidR="00BD1129" w:rsidRPr="00213808" w:rsidRDefault="00BD1129" w:rsidP="00C24EB6">
            <w:pPr>
              <w:rPr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>1-</w:t>
            </w:r>
            <w:r w:rsidRPr="00062F8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13808">
              <w:rPr>
                <w:rFonts w:hint="cs"/>
                <w:rtl/>
                <w:lang w:bidi="ar-EG"/>
              </w:rPr>
              <w:t xml:space="preserve">المحاضرات </w:t>
            </w:r>
          </w:p>
          <w:p w14:paraId="6E19C7C5" w14:textId="77777777" w:rsidR="00BD1129" w:rsidRPr="00213808" w:rsidRDefault="00BD1129" w:rsidP="00C24EB6">
            <w:pPr>
              <w:rPr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2- المناقشة اثناء المحاضرات </w:t>
            </w:r>
          </w:p>
          <w:p w14:paraId="6E11B126" w14:textId="77777777" w:rsidR="00BD1129" w:rsidRPr="00213808" w:rsidRDefault="00BD1129" w:rsidP="00C24EB6">
            <w:pPr>
              <w:rPr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3- التدريبات العملية </w:t>
            </w:r>
          </w:p>
          <w:p w14:paraId="37C5DDE4" w14:textId="77777777" w:rsidR="00BD1129" w:rsidRPr="00062F89" w:rsidRDefault="00BD1129" w:rsidP="00C24EB6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>4- استخدام شبكة الانترنت للبحث عن موضوعات مختلفة</w:t>
            </w:r>
            <w:r w:rsidRPr="00062F89"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</w:tr>
      <w:tr w:rsidR="00BD1129" w:rsidRPr="00062F89" w14:paraId="756BC46F" w14:textId="77777777" w:rsidTr="00BD1129">
        <w:trPr>
          <w:trHeight w:val="784"/>
        </w:trPr>
        <w:tc>
          <w:tcPr>
            <w:tcW w:w="4171" w:type="dxa"/>
          </w:tcPr>
          <w:p w14:paraId="347C4BA5" w14:textId="77777777" w:rsidR="00BD1129" w:rsidRPr="00062F89" w:rsidRDefault="00BD1129" w:rsidP="00C24EB6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62F8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6- اساليب التعليم والتعلم للطلاب ذوي القدرات المحدودة:</w:t>
            </w:r>
          </w:p>
        </w:tc>
        <w:tc>
          <w:tcPr>
            <w:tcW w:w="6089" w:type="dxa"/>
          </w:tcPr>
          <w:p w14:paraId="1F6EB6E9" w14:textId="77777777" w:rsidR="00BD1129" w:rsidRPr="00062F89" w:rsidRDefault="00BD1129" w:rsidP="00C24EB6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281D6B">
              <w:rPr>
                <w:rFonts w:hint="cs"/>
                <w:rtl/>
              </w:rPr>
              <w:t>إعطاء وقت إضافي بمعدل ساعة أسبوعيا والمتابعة داخل وخارج المحاضرة والسكشن</w:t>
            </w:r>
            <w:r w:rsidRPr="00062F8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BD1129" w:rsidRPr="00062F89" w14:paraId="57F70E27" w14:textId="77777777" w:rsidTr="00C24EB6">
        <w:trPr>
          <w:trHeight w:val="701"/>
        </w:trPr>
        <w:tc>
          <w:tcPr>
            <w:tcW w:w="10260" w:type="dxa"/>
            <w:gridSpan w:val="2"/>
          </w:tcPr>
          <w:p w14:paraId="425BD494" w14:textId="77777777" w:rsidR="00BD1129" w:rsidRPr="00062F89" w:rsidRDefault="00BD1129" w:rsidP="00C24EB6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062F8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7- تقويم الطلاب:</w:t>
            </w:r>
          </w:p>
        </w:tc>
      </w:tr>
      <w:tr w:rsidR="00BD1129" w:rsidRPr="00062F89" w14:paraId="15866A53" w14:textId="77777777" w:rsidTr="00BD1129">
        <w:trPr>
          <w:trHeight w:val="696"/>
        </w:trPr>
        <w:tc>
          <w:tcPr>
            <w:tcW w:w="4171" w:type="dxa"/>
          </w:tcPr>
          <w:p w14:paraId="3BE6C695" w14:textId="77777777" w:rsidR="00BD1129" w:rsidRPr="003A3CA7" w:rsidRDefault="00BD1129" w:rsidP="00C24EB6">
            <w:pPr>
              <w:ind w:firstLine="386"/>
              <w:rPr>
                <w:b/>
                <w:bCs/>
                <w:rtl/>
                <w:lang w:bidi="ar-EG"/>
              </w:rPr>
            </w:pPr>
            <w:r w:rsidRPr="003A3CA7">
              <w:rPr>
                <w:rFonts w:hint="cs"/>
                <w:b/>
                <w:bCs/>
                <w:rtl/>
                <w:lang w:bidi="ar-EG"/>
              </w:rPr>
              <w:t>ا- الاساليب المستخدمة:</w:t>
            </w:r>
          </w:p>
        </w:tc>
        <w:tc>
          <w:tcPr>
            <w:tcW w:w="6089" w:type="dxa"/>
          </w:tcPr>
          <w:p w14:paraId="1F5D28DC" w14:textId="77777777" w:rsidR="00BD1129" w:rsidRPr="00213808" w:rsidRDefault="00BD1129" w:rsidP="00C24EB6">
            <w:pPr>
              <w:rPr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>1-</w:t>
            </w:r>
            <w:r>
              <w:rPr>
                <w:rFonts w:hint="cs"/>
                <w:rtl/>
                <w:lang w:bidi="ar-EG"/>
              </w:rPr>
              <w:t xml:space="preserve"> انشطة وحضور و</w:t>
            </w:r>
            <w:r w:rsidRPr="00213808">
              <w:rPr>
                <w:rFonts w:hint="cs"/>
                <w:rtl/>
                <w:lang w:bidi="ar-EG"/>
              </w:rPr>
              <w:t xml:space="preserve"> أعمال السنة </w:t>
            </w:r>
          </w:p>
          <w:p w14:paraId="53F53485" w14:textId="77777777" w:rsidR="00BD1129" w:rsidRPr="00213808" w:rsidRDefault="00BD1129" w:rsidP="00C24EB6">
            <w:pPr>
              <w:rPr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2- </w:t>
            </w:r>
            <w:r>
              <w:rPr>
                <w:rFonts w:hint="cs"/>
                <w:rtl/>
                <w:lang w:bidi="ar-EG"/>
              </w:rPr>
              <w:t>امتحانات نصفية قصيرة</w:t>
            </w:r>
          </w:p>
          <w:p w14:paraId="00ECBFCA" w14:textId="77777777" w:rsidR="00BD1129" w:rsidRPr="00213808" w:rsidRDefault="00BD1129" w:rsidP="00C24EB6">
            <w:pPr>
              <w:rPr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3- </w:t>
            </w:r>
            <w:r>
              <w:rPr>
                <w:rFonts w:hint="cs"/>
                <w:rtl/>
                <w:lang w:bidi="ar-EG"/>
              </w:rPr>
              <w:t>امتحانات تحريرى فى نهاية الفصل الدراسى</w:t>
            </w:r>
          </w:p>
        </w:tc>
      </w:tr>
      <w:tr w:rsidR="00BD1129" w:rsidRPr="00062F89" w14:paraId="59F3E2CC" w14:textId="77777777" w:rsidTr="00BD1129">
        <w:trPr>
          <w:trHeight w:val="702"/>
        </w:trPr>
        <w:tc>
          <w:tcPr>
            <w:tcW w:w="4171" w:type="dxa"/>
          </w:tcPr>
          <w:p w14:paraId="60A99FA2" w14:textId="77777777" w:rsidR="00BD1129" w:rsidRPr="003A3CA7" w:rsidRDefault="00BD1129" w:rsidP="00C24EB6">
            <w:pPr>
              <w:ind w:firstLine="386"/>
              <w:rPr>
                <w:b/>
                <w:bCs/>
                <w:rtl/>
                <w:lang w:bidi="ar-EG"/>
              </w:rPr>
            </w:pPr>
            <w:r w:rsidRPr="003A3CA7">
              <w:rPr>
                <w:rFonts w:hint="cs"/>
                <w:b/>
                <w:bCs/>
                <w:rtl/>
                <w:lang w:bidi="ar-EG"/>
              </w:rPr>
              <w:t>ب- التوقيت:</w:t>
            </w:r>
          </w:p>
        </w:tc>
        <w:tc>
          <w:tcPr>
            <w:tcW w:w="6089" w:type="dxa"/>
          </w:tcPr>
          <w:p w14:paraId="665DF901" w14:textId="77777777" w:rsidR="00BD1129" w:rsidRPr="00213808" w:rsidRDefault="00BD1129" w:rsidP="00C24EB6">
            <w:pPr>
              <w:rPr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>1-</w:t>
            </w:r>
            <w:r>
              <w:rPr>
                <w:rFonts w:hint="cs"/>
                <w:rtl/>
                <w:lang w:bidi="ar-EG"/>
              </w:rPr>
              <w:t>امتحانات نصفية قصيرة  فى الاسبوع الخامس</w:t>
            </w:r>
          </w:p>
          <w:p w14:paraId="3E269A24" w14:textId="77777777" w:rsidR="00BD1129" w:rsidRPr="00213808" w:rsidRDefault="00BD1129" w:rsidP="00C24EB6">
            <w:pPr>
              <w:rPr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2-  </w:t>
            </w:r>
            <w:r>
              <w:rPr>
                <w:rFonts w:hint="cs"/>
                <w:rtl/>
                <w:lang w:bidi="ar-EG"/>
              </w:rPr>
              <w:t>اعمال سنة فى الاسبوع الثانى عشر</w:t>
            </w:r>
          </w:p>
          <w:p w14:paraId="69F43DCD" w14:textId="77777777" w:rsidR="00BD1129" w:rsidRPr="00213808" w:rsidRDefault="00BD1129" w:rsidP="00C24EB6">
            <w:pPr>
              <w:rPr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>3- امتحان نهاية الفصل في الأسبوع الخامس عشر</w:t>
            </w:r>
          </w:p>
        </w:tc>
      </w:tr>
      <w:tr w:rsidR="00BD1129" w:rsidRPr="00062F89" w14:paraId="4C72D9E9" w14:textId="77777777" w:rsidTr="00BD1129">
        <w:trPr>
          <w:trHeight w:val="703"/>
        </w:trPr>
        <w:tc>
          <w:tcPr>
            <w:tcW w:w="4171" w:type="dxa"/>
          </w:tcPr>
          <w:p w14:paraId="7C509994" w14:textId="77777777" w:rsidR="00BD1129" w:rsidRPr="003A3CA7" w:rsidRDefault="00BD1129" w:rsidP="00C24EB6">
            <w:pPr>
              <w:ind w:firstLine="386"/>
              <w:rPr>
                <w:b/>
                <w:bCs/>
                <w:rtl/>
                <w:lang w:bidi="ar-EG"/>
              </w:rPr>
            </w:pPr>
            <w:r w:rsidRPr="003A3CA7">
              <w:rPr>
                <w:rFonts w:hint="cs"/>
                <w:b/>
                <w:bCs/>
                <w:rtl/>
                <w:lang w:bidi="ar-EG"/>
              </w:rPr>
              <w:t>ج- توزيع الدرجات:</w:t>
            </w:r>
          </w:p>
        </w:tc>
        <w:tc>
          <w:tcPr>
            <w:tcW w:w="6089" w:type="dxa"/>
          </w:tcPr>
          <w:p w14:paraId="3B20AB11" w14:textId="77777777" w:rsidR="00BD1129" w:rsidRPr="00213808" w:rsidRDefault="00BD1129" w:rsidP="00C24EB6">
            <w:pPr>
              <w:rPr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1 </w:t>
            </w:r>
            <w:r w:rsidRPr="00213808">
              <w:rPr>
                <w:rtl/>
                <w:lang w:bidi="ar-EG"/>
              </w:rPr>
              <w:t>–</w:t>
            </w:r>
            <w:r w:rsidRPr="00213808">
              <w:rPr>
                <w:rFonts w:hint="cs"/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>امتحانات نصفية قصيرة 10 %</w:t>
            </w:r>
            <w:r w:rsidRPr="00213808">
              <w:rPr>
                <w:rFonts w:hint="cs"/>
                <w:rtl/>
                <w:lang w:bidi="ar-EG"/>
              </w:rPr>
              <w:t xml:space="preserve"> </w:t>
            </w:r>
          </w:p>
          <w:p w14:paraId="6F4F7F05" w14:textId="77777777" w:rsidR="00BD1129" w:rsidRPr="00213808" w:rsidRDefault="00BD1129" w:rsidP="00C24EB6">
            <w:pPr>
              <w:rPr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2-  </w:t>
            </w:r>
            <w:r>
              <w:rPr>
                <w:rFonts w:hint="cs"/>
                <w:rtl/>
                <w:lang w:bidi="ar-EG"/>
              </w:rPr>
              <w:t>انشطة وحضور واعمال سنة 10 %</w:t>
            </w:r>
          </w:p>
          <w:p w14:paraId="57C8C678" w14:textId="77777777" w:rsidR="00BD1129" w:rsidRPr="00213808" w:rsidRDefault="00BD1129" w:rsidP="00C24EB6">
            <w:pPr>
              <w:rPr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3- </w:t>
            </w:r>
            <w:r>
              <w:rPr>
                <w:rFonts w:hint="cs"/>
                <w:rtl/>
                <w:lang w:bidi="ar-EG"/>
              </w:rPr>
              <w:t>امتحان تحريرى فى نهاية المقرر 80%</w:t>
            </w:r>
            <w:r w:rsidRPr="00213808">
              <w:rPr>
                <w:rFonts w:hint="cs"/>
                <w:rtl/>
                <w:lang w:bidi="ar-EG"/>
              </w:rPr>
              <w:t xml:space="preserve"> </w:t>
            </w:r>
          </w:p>
        </w:tc>
      </w:tr>
      <w:tr w:rsidR="00BD1129" w:rsidRPr="00062F89" w14:paraId="4B8E093A" w14:textId="77777777" w:rsidTr="00C24EB6">
        <w:trPr>
          <w:trHeight w:val="542"/>
        </w:trPr>
        <w:tc>
          <w:tcPr>
            <w:tcW w:w="10260" w:type="dxa"/>
            <w:gridSpan w:val="2"/>
          </w:tcPr>
          <w:p w14:paraId="6D1EA432" w14:textId="77777777" w:rsidR="00BD1129" w:rsidRPr="003A3CA7" w:rsidRDefault="00BD1129" w:rsidP="00C24EB6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3A3CA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8- قائمة الكتب الدراسية والمراجع:</w:t>
            </w:r>
          </w:p>
        </w:tc>
      </w:tr>
      <w:tr w:rsidR="00BD1129" w:rsidRPr="00062F89" w14:paraId="35AF3897" w14:textId="77777777" w:rsidTr="00BD1129">
        <w:trPr>
          <w:trHeight w:val="523"/>
        </w:trPr>
        <w:tc>
          <w:tcPr>
            <w:tcW w:w="4171" w:type="dxa"/>
          </w:tcPr>
          <w:p w14:paraId="2304C1AD" w14:textId="77777777" w:rsidR="00BD1129" w:rsidRPr="003A3CA7" w:rsidRDefault="00BD1129" w:rsidP="00C24EB6">
            <w:pPr>
              <w:ind w:firstLine="386"/>
              <w:rPr>
                <w:b/>
                <w:bCs/>
                <w:rtl/>
                <w:lang w:bidi="ar-EG"/>
              </w:rPr>
            </w:pPr>
            <w:r w:rsidRPr="003A3CA7">
              <w:rPr>
                <w:rFonts w:hint="cs"/>
                <w:b/>
                <w:bCs/>
                <w:rtl/>
                <w:lang w:bidi="ar-EG"/>
              </w:rPr>
              <w:t>ا- مذكرات:</w:t>
            </w:r>
          </w:p>
        </w:tc>
        <w:tc>
          <w:tcPr>
            <w:tcW w:w="6089" w:type="dxa"/>
          </w:tcPr>
          <w:p w14:paraId="0886C7E4" w14:textId="77777777" w:rsidR="00BD1129" w:rsidRPr="00213808" w:rsidRDefault="00BD1129" w:rsidP="00C24EB6">
            <w:pPr>
              <w:rPr>
                <w:rtl/>
                <w:lang w:bidi="ar-EG"/>
              </w:rPr>
            </w:pPr>
            <w:r w:rsidRPr="00213808">
              <w:rPr>
                <w:rFonts w:hint="cs"/>
                <w:rtl/>
                <w:lang w:bidi="ar-EG"/>
              </w:rPr>
              <w:t xml:space="preserve">ارسال المادة العلمية عن طريق البريد الالكترونى </w:t>
            </w:r>
          </w:p>
        </w:tc>
      </w:tr>
      <w:tr w:rsidR="00BD1129" w:rsidRPr="00062F89" w14:paraId="455BCB21" w14:textId="77777777" w:rsidTr="00BD1129">
        <w:trPr>
          <w:trHeight w:val="517"/>
        </w:trPr>
        <w:tc>
          <w:tcPr>
            <w:tcW w:w="4171" w:type="dxa"/>
          </w:tcPr>
          <w:p w14:paraId="1E1ACCA1" w14:textId="77777777" w:rsidR="00BD1129" w:rsidRPr="003A3CA7" w:rsidRDefault="00BD1129" w:rsidP="00C24EB6">
            <w:pPr>
              <w:ind w:firstLine="386"/>
              <w:rPr>
                <w:b/>
                <w:bCs/>
                <w:rtl/>
                <w:lang w:bidi="ar-EG"/>
              </w:rPr>
            </w:pPr>
            <w:r w:rsidRPr="003A3CA7">
              <w:rPr>
                <w:rFonts w:hint="cs"/>
                <w:b/>
                <w:bCs/>
                <w:rtl/>
                <w:lang w:bidi="ar-EG"/>
              </w:rPr>
              <w:t>ب- كتب ملزمة:</w:t>
            </w:r>
          </w:p>
        </w:tc>
        <w:tc>
          <w:tcPr>
            <w:tcW w:w="6089" w:type="dxa"/>
            <w:vAlign w:val="center"/>
          </w:tcPr>
          <w:p w14:paraId="0528F2D1" w14:textId="77777777" w:rsidR="00BD1129" w:rsidRDefault="00BD1129" w:rsidP="00C24EB6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1</w:t>
            </w:r>
            <w:r w:rsidRPr="00D815B7">
              <w:rPr>
                <w:lang w:bidi="ar-EG"/>
              </w:rPr>
              <w:t xml:space="preserve">- Introduction to Classical Mechanics by R G Takwale </w:t>
            </w:r>
            <w:r>
              <w:rPr>
                <w:lang w:bidi="ar-EG"/>
              </w:rPr>
              <w:t>&amp;</w:t>
            </w:r>
            <w:r w:rsidRPr="00D815B7">
              <w:rPr>
                <w:lang w:bidi="ar-EG"/>
              </w:rPr>
              <w:t>PS puranil , Tata McGraw – Hill Publishing Ltd., 1983</w:t>
            </w:r>
          </w:p>
          <w:p w14:paraId="0EF7E37E" w14:textId="77777777" w:rsidR="00BD1129" w:rsidRDefault="00BD1129" w:rsidP="00C24EB6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2- SCHAUM's outline of theory and problems of " Theoretical Mechanics ' by MURRY R.Spiegel, McGraw – Hill Company , 1983</w:t>
            </w:r>
            <w:r w:rsidRPr="00D815B7">
              <w:rPr>
                <w:lang w:bidi="ar-EG"/>
              </w:rPr>
              <w:t xml:space="preserve"> </w:t>
            </w:r>
          </w:p>
          <w:p w14:paraId="56DF08A7" w14:textId="77777777" w:rsidR="00BD1129" w:rsidRPr="00FE557D" w:rsidRDefault="00BD1129" w:rsidP="00C24EB6">
            <w:pPr>
              <w:rPr>
                <w:rtl/>
                <w:lang w:bidi="ar-EG"/>
              </w:rPr>
            </w:pPr>
            <w:r w:rsidRPr="00FE557D">
              <w:rPr>
                <w:rFonts w:hint="cs"/>
                <w:rtl/>
                <w:lang w:bidi="ar-EG"/>
              </w:rPr>
              <w:t xml:space="preserve">3- الميكانيكا العامة (3) الديناميكا المستوية للجسم المتماسك دكتور / فؤاد زين العرب كلية الهندسة جامعة الاسكندرية وبيروت العربية </w:t>
            </w:r>
            <w:r w:rsidRPr="00FE557D">
              <w:rPr>
                <w:rtl/>
                <w:lang w:bidi="ar-EG"/>
              </w:rPr>
              <w:t>–</w:t>
            </w:r>
            <w:r w:rsidRPr="00FE557D">
              <w:rPr>
                <w:rFonts w:hint="cs"/>
                <w:rtl/>
                <w:lang w:bidi="ar-EG"/>
              </w:rPr>
              <w:t xml:space="preserve"> دار الراتب الجامعية </w:t>
            </w:r>
            <w:r w:rsidRPr="00FE557D">
              <w:rPr>
                <w:rtl/>
                <w:lang w:bidi="ar-EG"/>
              </w:rPr>
              <w:t>–</w:t>
            </w:r>
            <w:r w:rsidRPr="00FE557D">
              <w:rPr>
                <w:rFonts w:hint="cs"/>
                <w:rtl/>
                <w:lang w:bidi="ar-EG"/>
              </w:rPr>
              <w:t xml:space="preserve"> (1992)</w:t>
            </w:r>
          </w:p>
        </w:tc>
      </w:tr>
      <w:tr w:rsidR="00BD1129" w:rsidRPr="00062F89" w14:paraId="172CC0C0" w14:textId="77777777" w:rsidTr="00BD1129">
        <w:trPr>
          <w:trHeight w:val="539"/>
        </w:trPr>
        <w:tc>
          <w:tcPr>
            <w:tcW w:w="4171" w:type="dxa"/>
          </w:tcPr>
          <w:p w14:paraId="6D8C905F" w14:textId="77777777" w:rsidR="00BD1129" w:rsidRPr="003A3CA7" w:rsidRDefault="00BD1129" w:rsidP="00C24EB6">
            <w:pPr>
              <w:ind w:firstLine="386"/>
              <w:rPr>
                <w:b/>
                <w:bCs/>
                <w:rtl/>
                <w:lang w:bidi="ar-EG"/>
              </w:rPr>
            </w:pPr>
            <w:r w:rsidRPr="003A3CA7">
              <w:rPr>
                <w:rFonts w:hint="cs"/>
                <w:b/>
                <w:bCs/>
                <w:rtl/>
                <w:lang w:bidi="ar-EG"/>
              </w:rPr>
              <w:t>ج- كتب مقترحة:</w:t>
            </w:r>
          </w:p>
        </w:tc>
        <w:tc>
          <w:tcPr>
            <w:tcW w:w="6089" w:type="dxa"/>
          </w:tcPr>
          <w:p w14:paraId="448B6F1E" w14:textId="77777777" w:rsidR="00BD1129" w:rsidRDefault="00BD1129" w:rsidP="00C24EB6">
            <w:pPr>
              <w:jc w:val="right"/>
              <w:rPr>
                <w:lang w:bidi="ar-EG"/>
              </w:rPr>
            </w:pPr>
            <w:r>
              <w:rPr>
                <w:lang w:bidi="ar-EG"/>
              </w:rPr>
              <w:t>1- Differential Equations with application , by Pual D.Ritger and Nicholas J.Rose , Mc Graw – Hill Company , 1968</w:t>
            </w:r>
          </w:p>
          <w:p w14:paraId="3432AD3D" w14:textId="77777777" w:rsidR="00BD1129" w:rsidRPr="00213808" w:rsidRDefault="00BD1129" w:rsidP="00C24EB6">
            <w:pPr>
              <w:jc w:val="right"/>
              <w:rPr>
                <w:rtl/>
                <w:lang w:bidi="ar-EG"/>
              </w:rPr>
            </w:pPr>
            <w:r>
              <w:rPr>
                <w:lang w:bidi="ar-EG"/>
              </w:rPr>
              <w:t xml:space="preserve">2- Mathematical Methods by Merle C- Potter , Jack Goldbegr (1991) PrenticeHall of India </w:t>
            </w:r>
          </w:p>
        </w:tc>
      </w:tr>
      <w:tr w:rsidR="00BD1129" w:rsidRPr="00062F89" w14:paraId="337C6261" w14:textId="77777777" w:rsidTr="00BD1129">
        <w:trPr>
          <w:trHeight w:val="522"/>
        </w:trPr>
        <w:tc>
          <w:tcPr>
            <w:tcW w:w="4171" w:type="dxa"/>
          </w:tcPr>
          <w:p w14:paraId="2AEB3315" w14:textId="77777777" w:rsidR="00BD1129" w:rsidRPr="003A3CA7" w:rsidRDefault="00BD1129" w:rsidP="00C24EB6">
            <w:pPr>
              <w:ind w:firstLine="386"/>
              <w:rPr>
                <w:b/>
                <w:bCs/>
                <w:rtl/>
                <w:lang w:bidi="ar-EG"/>
              </w:rPr>
            </w:pPr>
            <w:r w:rsidRPr="003A3CA7">
              <w:rPr>
                <w:rFonts w:hint="cs"/>
                <w:b/>
                <w:bCs/>
                <w:rtl/>
                <w:lang w:bidi="ar-EG"/>
              </w:rPr>
              <w:t>د- دوريات علمية او نشرات . . . الخ</w:t>
            </w:r>
          </w:p>
        </w:tc>
        <w:tc>
          <w:tcPr>
            <w:tcW w:w="6089" w:type="dxa"/>
          </w:tcPr>
          <w:p w14:paraId="1C138259" w14:textId="77777777" w:rsidR="00BD1129" w:rsidRPr="003A3CA7" w:rsidRDefault="00BD1129" w:rsidP="005371BD">
            <w:pPr>
              <w:bidi w:val="0"/>
              <w:rPr>
                <w:b/>
                <w:bCs/>
              </w:rPr>
            </w:pPr>
          </w:p>
        </w:tc>
      </w:tr>
    </w:tbl>
    <w:p w14:paraId="1261CC87" w14:textId="77777777" w:rsidR="006E6863" w:rsidRDefault="006E6863">
      <w:pPr>
        <w:rPr>
          <w:lang w:bidi="ar-EG"/>
        </w:rPr>
      </w:pPr>
    </w:p>
    <w:sectPr w:rsidR="006E6863" w:rsidSect="001D41D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Dubai Light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D42B9"/>
    <w:multiLevelType w:val="hybridMultilevel"/>
    <w:tmpl w:val="B1EE9596"/>
    <w:lvl w:ilvl="0" w:tplc="C3980E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2E667C"/>
    <w:multiLevelType w:val="hybridMultilevel"/>
    <w:tmpl w:val="4EDE235E"/>
    <w:lvl w:ilvl="0" w:tplc="623400FE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" w15:restartNumberingAfterBreak="0">
    <w:nsid w:val="5ECB6AAD"/>
    <w:multiLevelType w:val="hybridMultilevel"/>
    <w:tmpl w:val="8F8A117A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5F092A"/>
    <w:multiLevelType w:val="hybridMultilevel"/>
    <w:tmpl w:val="D828F7C8"/>
    <w:lvl w:ilvl="0" w:tplc="FBCECF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29"/>
    <w:rsid w:val="001D41D5"/>
    <w:rsid w:val="001F244A"/>
    <w:rsid w:val="002739F1"/>
    <w:rsid w:val="002A2951"/>
    <w:rsid w:val="002A67A5"/>
    <w:rsid w:val="003975D2"/>
    <w:rsid w:val="005371BD"/>
    <w:rsid w:val="00576F38"/>
    <w:rsid w:val="005C00A5"/>
    <w:rsid w:val="00690BBD"/>
    <w:rsid w:val="006D5359"/>
    <w:rsid w:val="006E6863"/>
    <w:rsid w:val="00726FD9"/>
    <w:rsid w:val="007657DB"/>
    <w:rsid w:val="007911FA"/>
    <w:rsid w:val="007F5E73"/>
    <w:rsid w:val="009011D3"/>
    <w:rsid w:val="009545E8"/>
    <w:rsid w:val="00955311"/>
    <w:rsid w:val="009765F5"/>
    <w:rsid w:val="009A234F"/>
    <w:rsid w:val="009B3B95"/>
    <w:rsid w:val="009D33A6"/>
    <w:rsid w:val="00A450B7"/>
    <w:rsid w:val="00A96C51"/>
    <w:rsid w:val="00B71824"/>
    <w:rsid w:val="00BD1129"/>
    <w:rsid w:val="00C251ED"/>
    <w:rsid w:val="00C675E4"/>
    <w:rsid w:val="00D876B4"/>
    <w:rsid w:val="00E90385"/>
    <w:rsid w:val="00E914A7"/>
    <w:rsid w:val="00EA749E"/>
    <w:rsid w:val="00F40145"/>
    <w:rsid w:val="00F6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A0AEA"/>
  <w15:chartTrackingRefBased/>
  <w15:docId w15:val="{3D71862F-FBB2-724F-8FAD-095BEB40D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1129"/>
    <w:pPr>
      <w:bidi/>
    </w:pPr>
    <w:rPr>
      <w:rFonts w:ascii="Times New Roman" w:eastAsia="Times New Roman" w:hAnsi="Times New Roman" w:cs="Times New Roman"/>
    </w:rPr>
  </w:style>
  <w:style w:type="paragraph" w:styleId="Heading7">
    <w:name w:val="heading 7"/>
    <w:basedOn w:val="Normal"/>
    <w:next w:val="Normal"/>
    <w:link w:val="Heading7Char"/>
    <w:qFormat/>
    <w:rsid w:val="00BD1129"/>
    <w:pPr>
      <w:spacing w:before="240" w:after="60"/>
      <w:outlineLvl w:val="6"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BD1129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Abdelrahman</dc:creator>
  <cp:keywords/>
  <dc:description/>
  <cp:lastModifiedBy>Ibrahim Abdelrahman</cp:lastModifiedBy>
  <cp:revision>3</cp:revision>
  <dcterms:created xsi:type="dcterms:W3CDTF">2018-10-02T06:22:00Z</dcterms:created>
  <dcterms:modified xsi:type="dcterms:W3CDTF">2018-10-02T06:28:00Z</dcterms:modified>
</cp:coreProperties>
</file>